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EF8B8" w14:textId="74EF791E" w:rsidR="004E449E" w:rsidRPr="004E449E" w:rsidRDefault="004E449E" w:rsidP="004E449E">
      <w:pPr>
        <w:pStyle w:val="a3"/>
        <w:rPr>
          <w:sz w:val="32"/>
          <w:szCs w:val="32"/>
        </w:rPr>
      </w:pPr>
      <w:r w:rsidRPr="004E449E">
        <w:rPr>
          <w:rFonts w:hint="eastAsia"/>
          <w:sz w:val="32"/>
          <w:szCs w:val="32"/>
        </w:rPr>
        <w:t>丑角本不丑</w:t>
      </w:r>
    </w:p>
    <w:p w14:paraId="6F6726A8" w14:textId="77777777" w:rsidR="004E449E" w:rsidRPr="004E449E" w:rsidRDefault="004E449E" w:rsidP="004E449E">
      <w:pPr>
        <w:ind w:firstLineChars="200" w:firstLine="420"/>
        <w:rPr>
          <w:rFonts w:ascii="宋体" w:eastAsia="宋体" w:hAnsi="宋体"/>
          <w:sz w:val="21"/>
          <w:szCs w:val="21"/>
        </w:rPr>
      </w:pPr>
      <w:r w:rsidRPr="004E449E">
        <w:rPr>
          <w:rFonts w:ascii="宋体" w:eastAsia="宋体" w:hAnsi="宋体" w:hint="eastAsia"/>
          <w:sz w:val="21"/>
          <w:szCs w:val="21"/>
        </w:rPr>
        <w:t>读罢红楼一百二十回，脑海中挥之不去的不是宝</w:t>
      </w:r>
      <w:proofErr w:type="gramStart"/>
      <w:r w:rsidRPr="004E449E">
        <w:rPr>
          <w:rFonts w:ascii="宋体" w:eastAsia="宋体" w:hAnsi="宋体" w:hint="eastAsia"/>
          <w:sz w:val="21"/>
          <w:szCs w:val="21"/>
        </w:rPr>
        <w:t>黛之间</w:t>
      </w:r>
      <w:proofErr w:type="gramEnd"/>
      <w:r w:rsidRPr="004E449E">
        <w:rPr>
          <w:rFonts w:ascii="宋体" w:eastAsia="宋体" w:hAnsi="宋体" w:hint="eastAsia"/>
          <w:sz w:val="21"/>
          <w:szCs w:val="21"/>
        </w:rPr>
        <w:t>的“木石前盟”，亦不是宝</w:t>
      </w:r>
      <w:proofErr w:type="gramStart"/>
      <w:r w:rsidRPr="004E449E">
        <w:rPr>
          <w:rFonts w:ascii="宋体" w:eastAsia="宋体" w:hAnsi="宋体" w:hint="eastAsia"/>
          <w:sz w:val="21"/>
          <w:szCs w:val="21"/>
        </w:rPr>
        <w:t>薛</w:t>
      </w:r>
      <w:proofErr w:type="gramEnd"/>
      <w:r w:rsidRPr="004E449E">
        <w:rPr>
          <w:rFonts w:ascii="宋体" w:eastAsia="宋体" w:hAnsi="宋体" w:hint="eastAsia"/>
          <w:sz w:val="21"/>
          <w:szCs w:val="21"/>
        </w:rPr>
        <w:t>之间的“金玉良缘”，我道那没有文化却容智，精于世故的刘姥姥最为吸引我</w:t>
      </w:r>
      <w:r w:rsidRPr="004E449E">
        <w:rPr>
          <w:rFonts w:ascii="宋体" w:eastAsia="宋体" w:hAnsi="宋体" w:hint="eastAsia"/>
          <w:sz w:val="21"/>
          <w:szCs w:val="21"/>
        </w:rPr>
        <w:t>。</w:t>
      </w:r>
    </w:p>
    <w:p w14:paraId="4019E8E1" w14:textId="0D1B67BB" w:rsidR="004E449E" w:rsidRPr="004E449E" w:rsidRDefault="004E449E" w:rsidP="004E449E">
      <w:pPr>
        <w:ind w:firstLineChars="200" w:firstLine="420"/>
        <w:rPr>
          <w:rFonts w:ascii="宋体" w:eastAsia="宋体" w:hAnsi="宋体" w:hint="eastAsia"/>
          <w:sz w:val="21"/>
          <w:szCs w:val="21"/>
        </w:rPr>
      </w:pPr>
      <w:r w:rsidRPr="004E449E">
        <w:rPr>
          <w:rFonts w:ascii="宋体" w:eastAsia="宋体" w:hAnsi="宋体" w:hint="eastAsia"/>
          <w:sz w:val="21"/>
          <w:szCs w:val="21"/>
        </w:rPr>
        <w:t>刘姥姥初进荣国府，其目的就是为了去讨银子，等真正到了荣国府，便是一幅</w:t>
      </w:r>
      <w:proofErr w:type="gramStart"/>
      <w:r w:rsidRPr="004E449E">
        <w:rPr>
          <w:rFonts w:ascii="宋体" w:eastAsia="宋体" w:hAnsi="宋体" w:hint="eastAsia"/>
          <w:sz w:val="21"/>
          <w:szCs w:val="21"/>
        </w:rPr>
        <w:t>毕荣毕敬</w:t>
      </w:r>
      <w:proofErr w:type="gramEnd"/>
      <w:r w:rsidRPr="004E449E">
        <w:rPr>
          <w:rFonts w:ascii="宋体" w:eastAsia="宋体" w:hAnsi="宋体" w:hint="eastAsia"/>
          <w:sz w:val="21"/>
          <w:szCs w:val="21"/>
        </w:rPr>
        <w:t>的态度，还未见王熙凤，便</w:t>
      </w:r>
      <w:proofErr w:type="gramStart"/>
      <w:r w:rsidRPr="004E449E">
        <w:rPr>
          <w:rFonts w:ascii="宋体" w:eastAsia="宋体" w:hAnsi="宋体" w:hint="eastAsia"/>
          <w:sz w:val="21"/>
          <w:szCs w:val="21"/>
        </w:rPr>
        <w:t>对着周</w:t>
      </w:r>
      <w:proofErr w:type="gramEnd"/>
      <w:r w:rsidRPr="004E449E">
        <w:rPr>
          <w:rFonts w:ascii="宋体" w:eastAsia="宋体" w:hAnsi="宋体" w:hint="eastAsia"/>
          <w:sz w:val="21"/>
          <w:szCs w:val="21"/>
        </w:rPr>
        <w:t>瑞家的一顿夸，见了凤姐，便跪在地下拜了几拜。可见其求人办事的态度之孝敬，人情世故被刘姥姥狠狠把握住了。</w:t>
      </w:r>
    </w:p>
    <w:p w14:paraId="3D07E976" w14:textId="77777777" w:rsidR="004E449E" w:rsidRPr="004E449E" w:rsidRDefault="004E449E" w:rsidP="004E449E">
      <w:pPr>
        <w:ind w:firstLineChars="200" w:firstLine="420"/>
        <w:rPr>
          <w:rFonts w:ascii="宋体" w:eastAsia="宋体" w:hAnsi="宋体" w:hint="eastAsia"/>
          <w:sz w:val="21"/>
          <w:szCs w:val="21"/>
        </w:rPr>
      </w:pPr>
      <w:r w:rsidRPr="004E449E">
        <w:rPr>
          <w:rFonts w:ascii="宋体" w:eastAsia="宋体" w:hAnsi="宋体" w:hint="eastAsia"/>
          <w:sz w:val="21"/>
          <w:szCs w:val="21"/>
        </w:rPr>
        <w:t>此外，刘姥姥因来自于乡村，其身上质朴的形象是万万掩盖不住的，“便是没银子，我也到公府侯门前见</w:t>
      </w:r>
      <w:proofErr w:type="gramStart"/>
      <w:r w:rsidRPr="004E449E">
        <w:rPr>
          <w:rFonts w:ascii="宋体" w:eastAsia="宋体" w:hAnsi="宋体" w:hint="eastAsia"/>
          <w:sz w:val="21"/>
          <w:szCs w:val="21"/>
        </w:rPr>
        <w:t>一</w:t>
      </w:r>
      <w:proofErr w:type="gramEnd"/>
      <w:r w:rsidRPr="004E449E">
        <w:rPr>
          <w:rFonts w:ascii="宋体" w:eastAsia="宋体" w:hAnsi="宋体" w:hint="eastAsia"/>
          <w:sz w:val="21"/>
          <w:szCs w:val="21"/>
        </w:rPr>
        <w:t>见世面，也不怕我这一生了。”</w:t>
      </w:r>
      <w:proofErr w:type="gramStart"/>
      <w:r w:rsidRPr="004E449E">
        <w:rPr>
          <w:rFonts w:ascii="宋体" w:eastAsia="宋体" w:hAnsi="宋体" w:hint="eastAsia"/>
          <w:sz w:val="21"/>
          <w:szCs w:val="21"/>
        </w:rPr>
        <w:t>去荣国府可以</w:t>
      </w:r>
      <w:proofErr w:type="gramEnd"/>
      <w:r w:rsidRPr="004E449E">
        <w:rPr>
          <w:rFonts w:ascii="宋体" w:eastAsia="宋体" w:hAnsi="宋体" w:hint="eastAsia"/>
          <w:sz w:val="21"/>
          <w:szCs w:val="21"/>
        </w:rPr>
        <w:t>说是为了利益，但就但</w:t>
      </w:r>
      <w:proofErr w:type="gramStart"/>
      <w:r w:rsidRPr="004E449E">
        <w:rPr>
          <w:rFonts w:ascii="宋体" w:eastAsia="宋体" w:hAnsi="宋体" w:hint="eastAsia"/>
          <w:sz w:val="21"/>
          <w:szCs w:val="21"/>
        </w:rPr>
        <w:t>但</w:t>
      </w:r>
      <w:proofErr w:type="gramEnd"/>
      <w:r w:rsidRPr="004E449E">
        <w:rPr>
          <w:rFonts w:ascii="宋体" w:eastAsia="宋体" w:hAnsi="宋体" w:hint="eastAsia"/>
          <w:sz w:val="21"/>
          <w:szCs w:val="21"/>
        </w:rPr>
        <w:t>凭“我也到公府侯门前见</w:t>
      </w:r>
      <w:proofErr w:type="gramStart"/>
      <w:r w:rsidRPr="004E449E">
        <w:rPr>
          <w:rFonts w:ascii="宋体" w:eastAsia="宋体" w:hAnsi="宋体" w:hint="eastAsia"/>
          <w:sz w:val="21"/>
          <w:szCs w:val="21"/>
        </w:rPr>
        <w:t>一</w:t>
      </w:r>
      <w:proofErr w:type="gramEnd"/>
      <w:r w:rsidRPr="004E449E">
        <w:rPr>
          <w:rFonts w:ascii="宋体" w:eastAsia="宋体" w:hAnsi="宋体" w:hint="eastAsia"/>
          <w:sz w:val="21"/>
          <w:szCs w:val="21"/>
        </w:rPr>
        <w:t>见世面”便使这份利益，多了一份真情，多了一份纯粹。这是难能可贵的，倘若我们以刘姥姥的身份进入大观园去讨银子，试问我们再地能放下面子吗？就算真的放下了，也会有刘姥姥那种见世面的觉悟存在。吗？难道我们不是出了荣国府便破口大骂，怨天尤人？我觉刘姥姥之</w:t>
      </w:r>
      <w:proofErr w:type="gramStart"/>
      <w:r w:rsidRPr="004E449E">
        <w:rPr>
          <w:rFonts w:ascii="宋体" w:eastAsia="宋体" w:hAnsi="宋体" w:hint="eastAsia"/>
          <w:sz w:val="21"/>
          <w:szCs w:val="21"/>
        </w:rPr>
        <w:t>休朴应</w:t>
      </w:r>
      <w:proofErr w:type="gramEnd"/>
      <w:r w:rsidRPr="004E449E">
        <w:rPr>
          <w:rFonts w:ascii="宋体" w:eastAsia="宋体" w:hAnsi="宋体" w:hint="eastAsia"/>
          <w:sz w:val="21"/>
          <w:szCs w:val="21"/>
        </w:rPr>
        <w:t>与我们学习。</w:t>
      </w:r>
    </w:p>
    <w:p w14:paraId="73943904" w14:textId="77777777" w:rsidR="004E449E" w:rsidRPr="004E449E" w:rsidRDefault="004E449E" w:rsidP="004E449E">
      <w:pPr>
        <w:ind w:firstLineChars="200" w:firstLine="420"/>
        <w:rPr>
          <w:rFonts w:ascii="宋体" w:eastAsia="宋体" w:hAnsi="宋体" w:hint="eastAsia"/>
          <w:sz w:val="21"/>
          <w:szCs w:val="21"/>
        </w:rPr>
      </w:pPr>
      <w:r w:rsidRPr="004E449E">
        <w:rPr>
          <w:rFonts w:ascii="宋体" w:eastAsia="宋体" w:hAnsi="宋体" w:hint="eastAsia"/>
          <w:sz w:val="21"/>
          <w:szCs w:val="21"/>
        </w:rPr>
        <w:t>仰望星空与低头走路其实并不矛盾。刘姥姥在</w:t>
      </w:r>
      <w:proofErr w:type="gramStart"/>
      <w:r w:rsidRPr="004E449E">
        <w:rPr>
          <w:rFonts w:ascii="宋体" w:eastAsia="宋体" w:hAnsi="宋体" w:hint="eastAsia"/>
          <w:sz w:val="21"/>
          <w:szCs w:val="21"/>
        </w:rPr>
        <w:t>观尽荣国</w:t>
      </w:r>
      <w:proofErr w:type="gramEnd"/>
      <w:r w:rsidRPr="004E449E">
        <w:rPr>
          <w:rFonts w:ascii="宋体" w:eastAsia="宋体" w:hAnsi="宋体" w:hint="eastAsia"/>
          <w:sz w:val="21"/>
          <w:szCs w:val="21"/>
        </w:rPr>
        <w:t>府的繁华，心中有的只是对未知事物的新奇，以无想要据为己有，文中写道：“刘姥姥后来听见给他二十两，喜的又浑身发痒起来。”二十两对于荣国府来说，真可谓是沧海一粟，刘姥姥却觉二十两就可以解决眼前的生计问题，便已心满意足、她没有在攀上贾府的高校后去追求荣华富贵，她不贪，不抢，不争，不念，放之今日，又有多少人能够做到，如果真的能够做到，又何有所谓失官，有为了一己私利而触碰法律底线的事存在。我们都是人，都有其劣根性存在，欲望和贪婪都是实实在在存在于人的本性当中的。这是不可避免的。关键在于我们应当如何去平衡它，去控制它。陀思妥耶夫斯基的《罪与罚》中写道，人未必就是个懦夫。他应该把一切挡在他面前的恐惧与偏见，都统统踩在脚下，拉斯科尔尼科夫为了迎合求生的本能，选择将自己的欲望无限放大，</w:t>
      </w:r>
      <w:proofErr w:type="gramStart"/>
      <w:r w:rsidRPr="004E449E">
        <w:rPr>
          <w:rFonts w:ascii="宋体" w:eastAsia="宋体" w:hAnsi="宋体" w:hint="eastAsia"/>
          <w:sz w:val="21"/>
          <w:szCs w:val="21"/>
        </w:rPr>
        <w:t>反观史</w:t>
      </w:r>
      <w:proofErr w:type="gramEnd"/>
      <w:r w:rsidRPr="004E449E">
        <w:rPr>
          <w:rFonts w:ascii="宋体" w:eastAsia="宋体" w:hAnsi="宋体" w:hint="eastAsia"/>
          <w:sz w:val="21"/>
          <w:szCs w:val="21"/>
        </w:rPr>
        <w:t>铁生，在一个肆意妄为，大胆追梦的谈话年纪却残疾了双腿，可他却说：“一个没有遭遇过挫折的人会把一切顺逆视为理所应当。”正是种种困难与挫折。使史铁生懂得了如何去控制自己的欲望，不再追求物质上的财富而是精神的充实，这也许就是人生的真谛所在。</w:t>
      </w:r>
    </w:p>
    <w:p w14:paraId="185C56E6" w14:textId="77777777" w:rsidR="004E449E" w:rsidRPr="004E449E" w:rsidRDefault="004E449E" w:rsidP="004E449E">
      <w:pPr>
        <w:ind w:firstLineChars="200" w:firstLine="420"/>
        <w:rPr>
          <w:rFonts w:ascii="宋体" w:eastAsia="宋体" w:hAnsi="宋体" w:hint="eastAsia"/>
          <w:sz w:val="21"/>
          <w:szCs w:val="21"/>
        </w:rPr>
      </w:pPr>
      <w:r w:rsidRPr="004E449E">
        <w:rPr>
          <w:rFonts w:ascii="宋体" w:eastAsia="宋体" w:hAnsi="宋体" w:hint="eastAsia"/>
          <w:sz w:val="21"/>
          <w:szCs w:val="21"/>
        </w:rPr>
        <w:t>有人会说，刘姥姥是见利忘义，只知道拍卖母亲人的马屁，只会去扮演一个丑角，去逗贾母一笑，这样一个圆滑世故的乡村女人有什么值得我们喜欢的呢？我却以为，正是刘姥姥的这种圆滑世故</w:t>
      </w:r>
      <w:proofErr w:type="gramStart"/>
      <w:r w:rsidRPr="004E449E">
        <w:rPr>
          <w:rFonts w:ascii="宋体" w:eastAsia="宋体" w:hAnsi="宋体" w:hint="eastAsia"/>
          <w:sz w:val="21"/>
          <w:szCs w:val="21"/>
        </w:rPr>
        <w:t>才是见</w:t>
      </w:r>
      <w:proofErr w:type="gramEnd"/>
      <w:r w:rsidRPr="004E449E">
        <w:rPr>
          <w:rFonts w:ascii="宋体" w:eastAsia="宋体" w:hAnsi="宋体" w:hint="eastAsia"/>
          <w:sz w:val="21"/>
          <w:szCs w:val="21"/>
        </w:rPr>
        <w:t>姥姥的聪慧之处，也只有这样才能周旋于贾府这个复杂的社会，从里面全身而退，而且，凤姐的</w:t>
      </w:r>
      <w:proofErr w:type="gramStart"/>
      <w:r w:rsidRPr="004E449E">
        <w:rPr>
          <w:rFonts w:ascii="宋体" w:eastAsia="宋体" w:hAnsi="宋体" w:hint="eastAsia"/>
          <w:sz w:val="21"/>
          <w:szCs w:val="21"/>
        </w:rPr>
        <w:t>女儿巧姐被卖</w:t>
      </w:r>
      <w:proofErr w:type="gramEnd"/>
      <w:r w:rsidRPr="004E449E">
        <w:rPr>
          <w:rFonts w:ascii="宋体" w:eastAsia="宋体" w:hAnsi="宋体" w:hint="eastAsia"/>
          <w:sz w:val="21"/>
          <w:szCs w:val="21"/>
        </w:rPr>
        <w:t>青楼后，也是刘姥姥将其赎出，难道这不足以证明姥姥的可贵之处吗？</w:t>
      </w:r>
    </w:p>
    <w:p w14:paraId="25116F59" w14:textId="297E868E" w:rsidR="00583BA0" w:rsidRPr="004E449E" w:rsidRDefault="004E449E" w:rsidP="004E449E">
      <w:pPr>
        <w:ind w:firstLineChars="200" w:firstLine="420"/>
        <w:rPr>
          <w:rFonts w:ascii="宋体" w:eastAsia="宋体" w:hAnsi="宋体" w:hint="eastAsia"/>
          <w:sz w:val="21"/>
          <w:szCs w:val="21"/>
        </w:rPr>
      </w:pPr>
      <w:r w:rsidRPr="004E449E">
        <w:rPr>
          <w:rFonts w:ascii="宋体" w:eastAsia="宋体" w:hAnsi="宋体" w:hint="eastAsia"/>
          <w:sz w:val="21"/>
          <w:szCs w:val="21"/>
        </w:rPr>
        <w:t>丑角本不丑，其因境而显丑，当人们无法选择自己的未来时，便会珍惜选择过去的权利也许在刘姥姥选择进入荣国府时，便是她使用了选择过去的权利。细读刘姥姥，却是那人性美的光辉充斥着一本红楼。</w:t>
      </w:r>
    </w:p>
    <w:sectPr w:rsidR="00583BA0" w:rsidRPr="004E449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D3C9D" w14:textId="77777777" w:rsidR="00C77EA6" w:rsidRDefault="00C77EA6" w:rsidP="004E449E">
      <w:pPr>
        <w:spacing w:after="0"/>
        <w:rPr>
          <w:rFonts w:hint="eastAsia"/>
        </w:rPr>
      </w:pPr>
      <w:r>
        <w:separator/>
      </w:r>
    </w:p>
  </w:endnote>
  <w:endnote w:type="continuationSeparator" w:id="0">
    <w:p w14:paraId="1484091F" w14:textId="77777777" w:rsidR="00C77EA6" w:rsidRDefault="00C77EA6" w:rsidP="004E449E">
      <w:pPr>
        <w:spacing w:after="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55FA0" w14:textId="77777777" w:rsidR="004E449E" w:rsidRDefault="004E449E">
    <w:pPr>
      <w:pStyle w:val="af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51FC2" w14:textId="77777777" w:rsidR="004E449E" w:rsidRDefault="004E449E">
    <w:pPr>
      <w:pStyle w:val="af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236C4" w14:textId="77777777" w:rsidR="004E449E" w:rsidRDefault="004E449E">
    <w:pPr>
      <w:pStyle w:val="af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18951" w14:textId="77777777" w:rsidR="00C77EA6" w:rsidRDefault="00C77EA6" w:rsidP="004E449E">
      <w:pPr>
        <w:spacing w:after="0"/>
        <w:rPr>
          <w:rFonts w:hint="eastAsia"/>
        </w:rPr>
      </w:pPr>
      <w:r>
        <w:separator/>
      </w:r>
    </w:p>
  </w:footnote>
  <w:footnote w:type="continuationSeparator" w:id="0">
    <w:p w14:paraId="4FEF6084" w14:textId="77777777" w:rsidR="00C77EA6" w:rsidRDefault="00C77EA6" w:rsidP="004E449E">
      <w:pPr>
        <w:spacing w:after="0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8136D" w14:textId="77777777" w:rsidR="004E449E" w:rsidRDefault="004E449E" w:rsidP="004E449E">
    <w:pPr>
      <w:pStyle w:val="ae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6C8FC" w14:textId="77777777" w:rsidR="004E449E" w:rsidRDefault="004E449E" w:rsidP="004E449E">
    <w:pPr>
      <w:pStyle w:val="ae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F70E0" w14:textId="77777777" w:rsidR="004E449E" w:rsidRDefault="004E449E">
    <w:pPr>
      <w:pStyle w:val="ae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EC1"/>
    <w:rsid w:val="001811DA"/>
    <w:rsid w:val="001B22B1"/>
    <w:rsid w:val="00244B12"/>
    <w:rsid w:val="00284A04"/>
    <w:rsid w:val="004E449E"/>
    <w:rsid w:val="00583BA0"/>
    <w:rsid w:val="00C77EA6"/>
    <w:rsid w:val="00E91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FCB69F"/>
  <w15:chartTrackingRefBased/>
  <w15:docId w15:val="{C6408D8B-CB2A-4072-A2FC-46BDAA876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91E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1E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1E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1EC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1EC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1EC1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1E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1E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1E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1EC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1E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1E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1EC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1EC1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1EC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1E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1E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1E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1EC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1E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1E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1E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1E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1E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1E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1EC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1E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1EC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91EC1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E449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E449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E449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E449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8615671531119</dc:creator>
  <cp:keywords/>
  <dc:description/>
  <cp:lastModifiedBy>8615671531119</cp:lastModifiedBy>
  <cp:revision>3</cp:revision>
  <dcterms:created xsi:type="dcterms:W3CDTF">2025-06-15T04:22:00Z</dcterms:created>
  <dcterms:modified xsi:type="dcterms:W3CDTF">2025-06-15T04:27:00Z</dcterms:modified>
</cp:coreProperties>
</file>